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F4" w:rsidRPr="00954E51" w:rsidRDefault="008141F4" w:rsidP="00954E51">
      <w:pPr>
        <w:shd w:val="clear" w:color="auto" w:fill="FFFFFF"/>
        <w:spacing w:before="100" w:beforeAutospacing="1" w:after="100" w:afterAutospacing="1" w:line="240" w:lineRule="auto"/>
        <w:ind w:left="1440" w:hanging="720"/>
        <w:jc w:val="center"/>
        <w:rPr>
          <w:rFonts w:ascii="Arial" w:eastAsia="Times New Roman" w:hAnsi="Arial" w:cs="Arial"/>
          <w:b/>
          <w:color w:val="222222"/>
          <w:sz w:val="20"/>
          <w:szCs w:val="19"/>
        </w:rPr>
      </w:pPr>
      <w:r w:rsidRPr="008201D2">
        <w:rPr>
          <w:rFonts w:ascii="Arial" w:eastAsia="Times New Roman" w:hAnsi="Arial" w:cs="Arial"/>
          <w:b/>
          <w:color w:val="222222"/>
          <w:sz w:val="24"/>
          <w:szCs w:val="19"/>
          <w:lang w:val="en-GB"/>
        </w:rPr>
        <w:t xml:space="preserve">TERMS OF REFERENCE FOR THE </w:t>
      </w:r>
      <w:r w:rsidR="009A318F" w:rsidRPr="008201D2">
        <w:rPr>
          <w:rFonts w:ascii="Arial" w:eastAsia="Times New Roman" w:hAnsi="Arial" w:cs="Arial"/>
          <w:b/>
          <w:color w:val="222222"/>
          <w:sz w:val="24"/>
          <w:szCs w:val="19"/>
          <w:lang w:val="en-GB"/>
        </w:rPr>
        <w:br/>
      </w:r>
      <w:r w:rsidRPr="008201D2">
        <w:rPr>
          <w:rFonts w:ascii="Arial" w:eastAsia="Times New Roman" w:hAnsi="Arial" w:cs="Arial"/>
          <w:b/>
          <w:color w:val="222222"/>
          <w:sz w:val="24"/>
          <w:szCs w:val="19"/>
          <w:lang w:val="en-GB"/>
        </w:rPr>
        <w:t>NOAA OBSERVING SYSTEM MONITORING CENTER (OSMC)</w:t>
      </w:r>
    </w:p>
    <w:p w:rsidR="005A7E7E" w:rsidRPr="00954E51" w:rsidRDefault="008141F4" w:rsidP="00954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EE67D2">
        <w:rPr>
          <w:rFonts w:ascii="Arial" w:eastAsia="Times New Roman" w:hAnsi="Arial" w:cs="Arial"/>
          <w:color w:val="222222"/>
          <w:lang w:val="en-GB"/>
        </w:rPr>
        <w:t xml:space="preserve">Under the guidance of the </w:t>
      </w:r>
      <w:r>
        <w:rPr>
          <w:rFonts w:ascii="Arial" w:eastAsia="Times New Roman" w:hAnsi="Arial" w:cs="Arial"/>
          <w:color w:val="222222"/>
          <w:lang w:val="en-GB"/>
        </w:rPr>
        <w:t>NOAA Climate Observation Division (COD)</w:t>
      </w:r>
      <w:r w:rsidR="00294B0F">
        <w:rPr>
          <w:rFonts w:ascii="Arial" w:eastAsia="Times New Roman" w:hAnsi="Arial" w:cs="Arial"/>
          <w:color w:val="222222"/>
          <w:lang w:val="en-GB"/>
        </w:rPr>
        <w:t>;</w:t>
      </w:r>
      <w:r>
        <w:rPr>
          <w:rFonts w:ascii="Arial" w:eastAsia="Times New Roman" w:hAnsi="Arial" w:cs="Arial"/>
          <w:color w:val="222222"/>
          <w:lang w:val="en-GB"/>
        </w:rPr>
        <w:t xml:space="preserve"> and in coordination with the NOAA Data Management Team (DMT), </w:t>
      </w:r>
      <w:r w:rsidR="00294B0F">
        <w:rPr>
          <w:rFonts w:ascii="Arial" w:eastAsia="Times New Roman" w:hAnsi="Arial" w:cs="Arial"/>
          <w:color w:val="222222"/>
          <w:lang w:val="en-GB"/>
        </w:rPr>
        <w:t xml:space="preserve">and </w:t>
      </w:r>
      <w:r>
        <w:rPr>
          <w:rFonts w:ascii="Arial" w:eastAsia="Times New Roman" w:hAnsi="Arial" w:cs="Arial"/>
          <w:color w:val="222222"/>
          <w:lang w:val="en-GB"/>
        </w:rPr>
        <w:t xml:space="preserve">the </w:t>
      </w:r>
      <w:r w:rsidRPr="00EE67D2">
        <w:rPr>
          <w:rFonts w:ascii="Arial" w:eastAsia="Times New Roman" w:hAnsi="Arial" w:cs="Arial"/>
          <w:color w:val="222222"/>
          <w:lang w:val="en-GB"/>
        </w:rPr>
        <w:t>JCOMM In Situ Observing Platform Support Centre (JCOMMOPS</w:t>
      </w:r>
      <w:r w:rsidR="00294B0F">
        <w:rPr>
          <w:rFonts w:ascii="Arial" w:eastAsia="Times New Roman" w:hAnsi="Arial" w:cs="Arial"/>
          <w:color w:val="222222"/>
          <w:lang w:val="en-GB"/>
        </w:rPr>
        <w:t>);</w:t>
      </w:r>
      <w:r>
        <w:rPr>
          <w:rFonts w:ascii="Arial" w:eastAsia="Times New Roman" w:hAnsi="Arial" w:cs="Arial"/>
          <w:color w:val="222222"/>
          <w:lang w:val="en-GB"/>
        </w:rPr>
        <w:t xml:space="preserve"> </w:t>
      </w:r>
      <w:r w:rsidR="00D2155F">
        <w:rPr>
          <w:rFonts w:ascii="Arial" w:eastAsia="Times New Roman" w:hAnsi="Arial" w:cs="Arial"/>
          <w:color w:val="222222"/>
          <w:lang w:val="en-GB"/>
        </w:rPr>
        <w:t>in support of</w:t>
      </w:r>
      <w:r>
        <w:rPr>
          <w:rFonts w:ascii="Arial" w:eastAsia="Times New Roman" w:hAnsi="Arial" w:cs="Arial"/>
          <w:color w:val="222222"/>
          <w:lang w:val="en-GB"/>
        </w:rPr>
        <w:t xml:space="preserve"> the goals of </w:t>
      </w:r>
      <w:r w:rsidR="00D2155F">
        <w:rPr>
          <w:rFonts w:ascii="Arial" w:eastAsia="Times New Roman" w:hAnsi="Arial" w:cs="Arial"/>
          <w:color w:val="222222"/>
          <w:lang w:val="en-GB"/>
        </w:rPr>
        <w:t xml:space="preserve">JCOMM and </w:t>
      </w:r>
      <w:r>
        <w:rPr>
          <w:rFonts w:ascii="Arial" w:eastAsia="Times New Roman" w:hAnsi="Arial" w:cs="Arial"/>
          <w:color w:val="222222"/>
          <w:lang w:val="en-GB"/>
        </w:rPr>
        <w:t>the NOAA Global Earth Observations Integrated Data Environment (GEO-IDE), and its Unified Access Framework (UAF)</w:t>
      </w:r>
      <w:r w:rsidR="00D2155F">
        <w:rPr>
          <w:rFonts w:ascii="Arial" w:eastAsia="Times New Roman" w:hAnsi="Arial" w:cs="Arial"/>
          <w:color w:val="222222"/>
          <w:lang w:val="en-GB"/>
        </w:rPr>
        <w:t>,</w:t>
      </w:r>
      <w:r w:rsidR="00294B0F">
        <w:rPr>
          <w:rFonts w:ascii="Arial" w:eastAsia="Times New Roman" w:hAnsi="Arial" w:cs="Arial"/>
          <w:color w:val="222222"/>
          <w:lang w:val="en-GB"/>
        </w:rPr>
        <w:t xml:space="preserve"> and NOAA </w:t>
      </w:r>
      <w:r w:rsidR="00A06351">
        <w:rPr>
          <w:rFonts w:ascii="Arial" w:eastAsia="Times New Roman" w:hAnsi="Arial" w:cs="Arial"/>
          <w:color w:val="222222"/>
          <w:lang w:val="en-GB"/>
        </w:rPr>
        <w:t>programs pursuing ocean/climate</w:t>
      </w:r>
      <w:r w:rsidR="00294B0F">
        <w:rPr>
          <w:rFonts w:ascii="Arial" w:eastAsia="Times New Roman" w:hAnsi="Arial" w:cs="Arial"/>
          <w:color w:val="222222"/>
          <w:lang w:val="en-GB"/>
        </w:rPr>
        <w:t xml:space="preserve"> research, sta</w:t>
      </w:r>
      <w:r w:rsidR="00A06351">
        <w:rPr>
          <w:rFonts w:ascii="Arial" w:eastAsia="Times New Roman" w:hAnsi="Arial" w:cs="Arial"/>
          <w:color w:val="222222"/>
          <w:lang w:val="en-GB"/>
        </w:rPr>
        <w:t>te estimation, and forecast</w:t>
      </w:r>
      <w:r w:rsidR="00294B0F">
        <w:rPr>
          <w:rFonts w:ascii="Arial" w:eastAsia="Times New Roman" w:hAnsi="Arial" w:cs="Arial"/>
          <w:color w:val="222222"/>
          <w:lang w:val="en-GB"/>
        </w:rPr>
        <w:t>,</w:t>
      </w:r>
      <w:r w:rsidR="00D2155F">
        <w:rPr>
          <w:rFonts w:ascii="Arial" w:eastAsia="Times New Roman" w:hAnsi="Arial" w:cs="Arial"/>
          <w:color w:val="222222"/>
          <w:lang w:val="en-GB"/>
        </w:rPr>
        <w:t xml:space="preserve"> the OSMC shall:</w:t>
      </w:r>
      <w:r w:rsidR="00954E51">
        <w:rPr>
          <w:rFonts w:ascii="Arial" w:eastAsia="Times New Roman" w:hAnsi="Arial" w:cs="Arial"/>
          <w:color w:val="222222"/>
          <w:lang w:val="en-GB"/>
        </w:rPr>
        <w:br/>
      </w:r>
    </w:p>
    <w:p w:rsidR="00294B0F" w:rsidRDefault="002F10C9" w:rsidP="002F10C9">
      <w:pPr>
        <w:pStyle w:val="ListParagraph"/>
        <w:numPr>
          <w:ilvl w:val="0"/>
          <w:numId w:val="1"/>
        </w:numPr>
      </w:pPr>
      <w:r>
        <w:t>Participate in and advance the development of community standards</w:t>
      </w:r>
      <w:r w:rsidR="00294B0F">
        <w:t>, practices, and tools</w:t>
      </w:r>
      <w:r>
        <w:t xml:space="preserve"> that promote </w:t>
      </w:r>
      <w:r w:rsidR="00A06351">
        <w:t xml:space="preserve">increased </w:t>
      </w:r>
      <w:proofErr w:type="spellStart"/>
      <w:r w:rsidR="008201D2">
        <w:t>i</w:t>
      </w:r>
      <w:proofErr w:type="spellEnd"/>
      <w:r w:rsidR="008201D2">
        <w:t xml:space="preserve">) </w:t>
      </w:r>
      <w:r w:rsidR="00A06351">
        <w:t xml:space="preserve">usability and </w:t>
      </w:r>
      <w:r>
        <w:t xml:space="preserve">interoperability of diverse </w:t>
      </w:r>
      <w:r w:rsidR="00294B0F">
        <w:t xml:space="preserve">ocean/climate </w:t>
      </w:r>
      <w:r>
        <w:t xml:space="preserve">scientific data streams; </w:t>
      </w:r>
      <w:r w:rsidR="008201D2">
        <w:t xml:space="preserve">ii) </w:t>
      </w:r>
      <w:r>
        <w:t>discovery of those data streams by users</w:t>
      </w:r>
      <w:r w:rsidR="00A06351">
        <w:t>; and</w:t>
      </w:r>
      <w:r w:rsidR="00E67A8B">
        <w:t xml:space="preserve"> </w:t>
      </w:r>
      <w:r w:rsidR="008201D2">
        <w:t xml:space="preserve">iii) </w:t>
      </w:r>
      <w:r>
        <w:t>access to those data streams</w:t>
      </w:r>
      <w:r w:rsidR="00294B0F">
        <w:t>;</w:t>
      </w:r>
      <w:r w:rsidR="00294B0F">
        <w:br/>
      </w:r>
    </w:p>
    <w:p w:rsidR="00294B0F" w:rsidRDefault="00294B0F" w:rsidP="002F10C9">
      <w:pPr>
        <w:pStyle w:val="ListParagraph"/>
        <w:numPr>
          <w:ilvl w:val="0"/>
          <w:numId w:val="1"/>
        </w:numPr>
      </w:pPr>
      <w:r>
        <w:t xml:space="preserve">Utilize these standards, practices and tools to improve the availability of ocean and climate observations by making them </w:t>
      </w:r>
      <w:r w:rsidR="00A06351">
        <w:t>more easily discoverable;</w:t>
      </w:r>
      <w:r>
        <w:t xml:space="preserve"> </w:t>
      </w:r>
      <w:r w:rsidR="00A06351">
        <w:t xml:space="preserve">more timely; </w:t>
      </w:r>
      <w:r w:rsidR="00E67A8B">
        <w:t xml:space="preserve"> </w:t>
      </w:r>
      <w:r w:rsidR="00A06351">
        <w:t>more readily</w:t>
      </w:r>
      <w:r w:rsidR="00E67A8B">
        <w:t xml:space="preserve"> accessible through the scientifically-useful analysis and visualization applications</w:t>
      </w:r>
      <w:r w:rsidR="00A06351">
        <w:t>; and more readily understood through documentation</w:t>
      </w:r>
      <w:r w:rsidR="00E67A8B">
        <w:t>;</w:t>
      </w:r>
      <w:r>
        <w:br/>
      </w:r>
    </w:p>
    <w:p w:rsidR="004E2162" w:rsidRDefault="00294B0F" w:rsidP="002F10C9">
      <w:pPr>
        <w:pStyle w:val="ListParagraph"/>
        <w:numPr>
          <w:ilvl w:val="0"/>
          <w:numId w:val="1"/>
        </w:numPr>
      </w:pPr>
      <w:r>
        <w:t xml:space="preserve">Utilize these standards, practices and tools to broaden the range of ocean-climate data that </w:t>
      </w:r>
      <w:r w:rsidR="00E67A8B">
        <w:t xml:space="preserve">are accessible through a common set of standards and protocols, </w:t>
      </w:r>
      <w:r w:rsidR="00A06351">
        <w:t xml:space="preserve">notably </w:t>
      </w:r>
      <w:r w:rsidR="00E67A8B">
        <w:t xml:space="preserve">including </w:t>
      </w:r>
      <w:r w:rsidR="00A06351">
        <w:t xml:space="preserve">the ocean </w:t>
      </w:r>
      <w:r w:rsidR="00E67A8B">
        <w:t>observation feature types of point time series</w:t>
      </w:r>
      <w:r w:rsidR="00A06351">
        <w:t xml:space="preserve"> (e.g. </w:t>
      </w:r>
      <w:r w:rsidR="00E67A8B">
        <w:t>moorings</w:t>
      </w:r>
      <w:r w:rsidR="00A06351">
        <w:t>, tide gau</w:t>
      </w:r>
      <w:r w:rsidR="004E2162">
        <w:t>ges</w:t>
      </w:r>
      <w:r w:rsidR="00E67A8B">
        <w:t>), vertical profiles</w:t>
      </w:r>
      <w:r w:rsidR="00A06351">
        <w:t xml:space="preserve"> (e.g. Argo profiles, </w:t>
      </w:r>
      <w:r w:rsidR="00E67A8B">
        <w:t xml:space="preserve">CTD and XBT casts), </w:t>
      </w:r>
      <w:r w:rsidR="00A06351">
        <w:t xml:space="preserve">surface </w:t>
      </w:r>
      <w:r w:rsidR="00E67A8B">
        <w:t xml:space="preserve">horizontal </w:t>
      </w:r>
      <w:proofErr w:type="spellStart"/>
      <w:r w:rsidR="00E67A8B">
        <w:t>tracklines</w:t>
      </w:r>
      <w:proofErr w:type="spellEnd"/>
      <w:r w:rsidR="00E67A8B">
        <w:t xml:space="preserve"> (e.g. surface drifters and ships), and 3D </w:t>
      </w:r>
      <w:proofErr w:type="spellStart"/>
      <w:r w:rsidR="00E67A8B">
        <w:t>tracklines</w:t>
      </w:r>
      <w:proofErr w:type="spellEnd"/>
      <w:r w:rsidR="00E67A8B">
        <w:t xml:space="preserve"> (e.g. gliders)</w:t>
      </w:r>
      <w:r w:rsidR="004E2162">
        <w:t>, and including both real-time and delayed mode data sources;</w:t>
      </w:r>
      <w:r w:rsidR="004E2162">
        <w:br/>
      </w:r>
    </w:p>
    <w:p w:rsidR="00FE4295" w:rsidRDefault="004E2162" w:rsidP="004E2162">
      <w:pPr>
        <w:pStyle w:val="ListParagraph"/>
        <w:numPr>
          <w:ilvl w:val="0"/>
          <w:numId w:val="1"/>
        </w:numPr>
      </w:pPr>
      <w:r>
        <w:t>Utilize these standards, practices and tools to</w:t>
      </w:r>
      <w:r w:rsidR="00CF602D">
        <w:t xml:space="preserve"> track through statistical metrics, the effectiveness of the oc</w:t>
      </w:r>
      <w:r>
        <w:t xml:space="preserve">ean-climate observing system at producing scientifically useful data that </w:t>
      </w:r>
      <w:r w:rsidR="00A06351">
        <w:t>addresse</w:t>
      </w:r>
      <w:r>
        <w:t>s societally relevant goals;</w:t>
      </w:r>
      <w:r w:rsidR="00FE4295">
        <w:br/>
      </w:r>
    </w:p>
    <w:p w:rsidR="002F10C9" w:rsidRDefault="00FE4295" w:rsidP="004E2162">
      <w:pPr>
        <w:pStyle w:val="ListParagraph"/>
        <w:numPr>
          <w:ilvl w:val="0"/>
          <w:numId w:val="1"/>
        </w:numPr>
      </w:pPr>
      <w:r>
        <w:t>Dev</w:t>
      </w:r>
      <w:r w:rsidR="00CF602D">
        <w:t xml:space="preserve">elop and maintain a Web site which provides </w:t>
      </w:r>
      <w:proofErr w:type="spellStart"/>
      <w:r w:rsidR="00A06351">
        <w:t>i</w:t>
      </w:r>
      <w:proofErr w:type="spellEnd"/>
      <w:r w:rsidR="00A06351">
        <w:t xml:space="preserve">) a point of </w:t>
      </w:r>
      <w:r w:rsidR="00CF602D">
        <w:t>access to the integrated data streams</w:t>
      </w:r>
      <w:r w:rsidR="00A06351">
        <w:t xml:space="preserve"> and attendant metadata</w:t>
      </w:r>
      <w:r w:rsidR="00CF602D">
        <w:t xml:space="preserve">; </w:t>
      </w:r>
      <w:r w:rsidR="00A06351">
        <w:t xml:space="preserve">ii) </w:t>
      </w:r>
      <w:r w:rsidR="00CF602D">
        <w:t>access to the statistical metrics</w:t>
      </w:r>
      <w:r w:rsidR="00A06351">
        <w:t xml:space="preserve"> on</w:t>
      </w:r>
      <w:r w:rsidR="00CF602D">
        <w:t xml:space="preserve"> the effectiveness of the ocean-climate observing system; and </w:t>
      </w:r>
      <w:r w:rsidR="00A06351">
        <w:t xml:space="preserve">iii) </w:t>
      </w:r>
      <w:r w:rsidR="00CF602D">
        <w:t>information about the standards, practi</w:t>
      </w:r>
      <w:r w:rsidR="00A06351">
        <w:t>ces and software tools that to</w:t>
      </w:r>
      <w:r w:rsidR="00CF602D">
        <w:t xml:space="preserve"> guide and inform users who desire interested users </w:t>
      </w:r>
      <w:r w:rsidR="00294B0F">
        <w:br/>
      </w:r>
    </w:p>
    <w:p w:rsidR="00CF602D" w:rsidRDefault="00A06351" w:rsidP="004E2162">
      <w:pPr>
        <w:pStyle w:val="ListParagraph"/>
        <w:numPr>
          <w:ilvl w:val="0"/>
          <w:numId w:val="1"/>
        </w:numPr>
      </w:pPr>
      <w:r>
        <w:t xml:space="preserve">Facilitate broad </w:t>
      </w:r>
      <w:r w:rsidR="008201D2">
        <w:t>discoverability</w:t>
      </w:r>
      <w:r>
        <w:t xml:space="preserve"> of ocean/climate observations through promoting and assisting in the production of high quality, standardized metadata (e.g. ISO 19115); and the inclusion of these metadata records and the corresponding service endpoints for access to the data in community search environments;</w:t>
      </w:r>
    </w:p>
    <w:p w:rsidR="00CF602D" w:rsidRDefault="00CF602D" w:rsidP="00A06351">
      <w:pPr>
        <w:pStyle w:val="ListParagraph"/>
      </w:pPr>
    </w:p>
    <w:p w:rsidR="002F10C9" w:rsidRDefault="002F10C9" w:rsidP="004E2162">
      <w:pPr>
        <w:pStyle w:val="ListParagraph"/>
        <w:numPr>
          <w:ilvl w:val="0"/>
          <w:numId w:val="1"/>
        </w:numPr>
      </w:pPr>
      <w:r>
        <w:t xml:space="preserve">Act as a focal point for data </w:t>
      </w:r>
      <w:r w:rsidR="004E2162">
        <w:t>management</w:t>
      </w:r>
      <w:r>
        <w:t xml:space="preserve"> planning among NOAA</w:t>
      </w:r>
      <w:r w:rsidR="004E2162">
        <w:t xml:space="preserve"> OAR</w:t>
      </w:r>
      <w:r>
        <w:t>-funded ocean/climate observations programs</w:t>
      </w:r>
      <w:r w:rsidR="00FA5C23">
        <w:t>.</w:t>
      </w:r>
    </w:p>
    <w:sectPr w:rsidR="002F10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65" w:rsidRDefault="007A5365" w:rsidP="009A318F">
      <w:pPr>
        <w:spacing w:after="0" w:line="240" w:lineRule="auto"/>
      </w:pPr>
      <w:r>
        <w:separator/>
      </w:r>
    </w:p>
  </w:endnote>
  <w:endnote w:type="continuationSeparator" w:id="0">
    <w:p w:rsidR="007A5365" w:rsidRDefault="007A5365" w:rsidP="009A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65" w:rsidRDefault="007A5365" w:rsidP="009A318F">
      <w:pPr>
        <w:spacing w:after="0" w:line="240" w:lineRule="auto"/>
      </w:pPr>
      <w:r>
        <w:separator/>
      </w:r>
    </w:p>
  </w:footnote>
  <w:footnote w:type="continuationSeparator" w:id="0">
    <w:p w:rsidR="007A5365" w:rsidRDefault="007A5365" w:rsidP="009A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DB" w:rsidRPr="00954E51" w:rsidRDefault="009A318F" w:rsidP="00954E51">
    <w:pPr>
      <w:pStyle w:val="Header"/>
      <w:jc w:val="center"/>
      <w:rPr>
        <w:sz w:val="56"/>
      </w:rPr>
    </w:pPr>
    <w:r w:rsidRPr="00954E51">
      <w:rPr>
        <w:sz w:val="56"/>
      </w:rPr>
      <w:t>DRAFT</w:t>
    </w:r>
  </w:p>
  <w:p w:rsidR="009A318F" w:rsidRPr="00954E51" w:rsidRDefault="00CB4EDB" w:rsidP="00954E51">
    <w:pPr>
      <w:pStyle w:val="Header"/>
      <w:jc w:val="center"/>
      <w:rPr>
        <w:sz w:val="28"/>
      </w:rPr>
    </w:pPr>
    <w:r w:rsidRPr="00954E51">
      <w:rPr>
        <w:sz w:val="28"/>
      </w:rPr>
      <w:t>28 April, 2014</w:t>
    </w:r>
  </w:p>
  <w:p w:rsidR="009A318F" w:rsidRDefault="009A3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74C3"/>
    <w:multiLevelType w:val="hybridMultilevel"/>
    <w:tmpl w:val="5E9CD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F4"/>
    <w:rsid w:val="00294B0F"/>
    <w:rsid w:val="002F10C9"/>
    <w:rsid w:val="004E2162"/>
    <w:rsid w:val="006E2C34"/>
    <w:rsid w:val="007A5365"/>
    <w:rsid w:val="008141F4"/>
    <w:rsid w:val="008201D2"/>
    <w:rsid w:val="008B2C48"/>
    <w:rsid w:val="00954E51"/>
    <w:rsid w:val="009A318F"/>
    <w:rsid w:val="00A06351"/>
    <w:rsid w:val="00CB4EDB"/>
    <w:rsid w:val="00CF602D"/>
    <w:rsid w:val="00D14914"/>
    <w:rsid w:val="00D2155F"/>
    <w:rsid w:val="00E14918"/>
    <w:rsid w:val="00E67A8B"/>
    <w:rsid w:val="00FA5C23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8F"/>
  </w:style>
  <w:style w:type="paragraph" w:styleId="Footer">
    <w:name w:val="footer"/>
    <w:basedOn w:val="Normal"/>
    <w:link w:val="FooterChar"/>
    <w:uiPriority w:val="99"/>
    <w:unhideWhenUsed/>
    <w:rsid w:val="009A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8F"/>
  </w:style>
  <w:style w:type="paragraph" w:styleId="BalloonText">
    <w:name w:val="Balloon Text"/>
    <w:basedOn w:val="Normal"/>
    <w:link w:val="BalloonTextChar"/>
    <w:uiPriority w:val="99"/>
    <w:semiHidden/>
    <w:unhideWhenUsed/>
    <w:rsid w:val="009A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8F"/>
  </w:style>
  <w:style w:type="paragraph" w:styleId="Footer">
    <w:name w:val="footer"/>
    <w:basedOn w:val="Normal"/>
    <w:link w:val="FooterChar"/>
    <w:uiPriority w:val="99"/>
    <w:unhideWhenUsed/>
    <w:rsid w:val="009A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8F"/>
  </w:style>
  <w:style w:type="paragraph" w:styleId="BalloonText">
    <w:name w:val="Balloon Text"/>
    <w:basedOn w:val="Normal"/>
    <w:link w:val="BalloonTextChar"/>
    <w:uiPriority w:val="99"/>
    <w:semiHidden/>
    <w:unhideWhenUsed/>
    <w:rsid w:val="009A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hankin</dc:creator>
  <cp:lastModifiedBy>hankin</cp:lastModifiedBy>
  <cp:revision>11</cp:revision>
  <dcterms:created xsi:type="dcterms:W3CDTF">2014-04-26T21:26:00Z</dcterms:created>
  <dcterms:modified xsi:type="dcterms:W3CDTF">2014-04-28T04:44:00Z</dcterms:modified>
</cp:coreProperties>
</file>